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1A0F2A" w:rsidTr="00E02B25">
        <w:trPr>
          <w:trHeight w:val="5113"/>
        </w:trPr>
        <w:tc>
          <w:tcPr>
            <w:tcW w:w="5400" w:type="dxa"/>
          </w:tcPr>
          <w:p w:rsidR="001A0F2A" w:rsidRDefault="001A0F2A" w:rsidP="00E02B25">
            <w:pPr>
              <w:rPr>
                <w:b/>
              </w:rPr>
            </w:pPr>
            <w:proofErr w:type="gramStart"/>
            <w:r>
              <w:rPr>
                <w:b/>
              </w:rPr>
              <w:t>The What</w:t>
            </w:r>
            <w:proofErr w:type="gramEnd"/>
            <w:r>
              <w:rPr>
                <w:b/>
              </w:rPr>
              <w:t>…   (facts, details, stuff from the text)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FC3BEF" w:rsidRDefault="00FC3BEF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FC3BEF" w:rsidRDefault="00FC3BEF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</w:tc>
        <w:tc>
          <w:tcPr>
            <w:tcW w:w="5400" w:type="dxa"/>
          </w:tcPr>
          <w:p w:rsidR="001A0F2A" w:rsidRDefault="001A0F2A" w:rsidP="00E02B25">
            <w:pPr>
              <w:rPr>
                <w:b/>
              </w:rPr>
            </w:pPr>
            <w:r>
              <w:rPr>
                <w:b/>
              </w:rPr>
              <w:t>The So What… (what this means to us)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</w:t>
            </w:r>
            <w:bookmarkStart w:id="0" w:name="_GoBack"/>
            <w:bookmarkEnd w:id="0"/>
            <w:r>
              <w:rPr>
                <w:b/>
              </w:rPr>
              <w:t>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1A0F2A" w:rsidRDefault="001A0F2A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FC3BEF" w:rsidRDefault="00FC3BEF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FC3BEF" w:rsidRDefault="00FC3BEF" w:rsidP="00E02B2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</w:tc>
      </w:tr>
      <w:tr w:rsidR="001A0F2A" w:rsidTr="00FC3BEF">
        <w:trPr>
          <w:trHeight w:val="4607"/>
        </w:trPr>
        <w:tc>
          <w:tcPr>
            <w:tcW w:w="10800" w:type="dxa"/>
            <w:gridSpan w:val="2"/>
          </w:tcPr>
          <w:p w:rsidR="001A0F2A" w:rsidRDefault="001A0F2A" w:rsidP="00E02B25">
            <w:pPr>
              <w:rPr>
                <w:b/>
              </w:rPr>
            </w:pPr>
            <w:proofErr w:type="gramStart"/>
            <w:r>
              <w:rPr>
                <w:b/>
              </w:rPr>
              <w:t>The That’s</w:t>
            </w:r>
            <w:proofErr w:type="gramEnd"/>
            <w:r>
              <w:rPr>
                <w:b/>
              </w:rPr>
              <w:t xml:space="preserve"> What…   (summary of main ideas in full sentences)</w:t>
            </w:r>
          </w:p>
          <w:p w:rsidR="001A0F2A" w:rsidRDefault="001A0F2A" w:rsidP="00E0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</w:t>
            </w:r>
          </w:p>
          <w:p w:rsidR="001A0F2A" w:rsidRDefault="001A0F2A" w:rsidP="00E0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</w:t>
            </w:r>
          </w:p>
          <w:p w:rsidR="001A0F2A" w:rsidRDefault="001A0F2A" w:rsidP="00E0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</w:t>
            </w:r>
          </w:p>
          <w:p w:rsidR="001A0F2A" w:rsidRDefault="001A0F2A" w:rsidP="00E0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</w:t>
            </w:r>
          </w:p>
          <w:p w:rsidR="001A0F2A" w:rsidRDefault="001A0F2A" w:rsidP="00E0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</w:t>
            </w:r>
          </w:p>
          <w:p w:rsidR="001A0F2A" w:rsidRDefault="001A0F2A" w:rsidP="00E0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</w:t>
            </w:r>
          </w:p>
          <w:p w:rsidR="001A0F2A" w:rsidRDefault="001A0F2A" w:rsidP="00E0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</w:t>
            </w:r>
          </w:p>
          <w:p w:rsidR="001A0F2A" w:rsidRDefault="001A0F2A" w:rsidP="00E0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</w:t>
            </w:r>
          </w:p>
          <w:p w:rsidR="001A0F2A" w:rsidRDefault="001A0F2A" w:rsidP="00E0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</w:t>
            </w:r>
          </w:p>
          <w:p w:rsidR="001A0F2A" w:rsidRDefault="001A0F2A" w:rsidP="001A0F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</w:t>
            </w:r>
          </w:p>
        </w:tc>
      </w:tr>
    </w:tbl>
    <w:p w:rsidR="007F493B" w:rsidRDefault="00FC3BEF"/>
    <w:sectPr w:rsidR="007F493B" w:rsidSect="00FC3BEF">
      <w:headerReference w:type="default" r:id="rId6"/>
      <w:pgSz w:w="12240" w:h="15840"/>
      <w:pgMar w:top="270" w:right="1440" w:bottom="360" w:left="1440" w:header="2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2A" w:rsidRDefault="001A0F2A" w:rsidP="001A0F2A">
      <w:pPr>
        <w:spacing w:after="0" w:line="240" w:lineRule="auto"/>
      </w:pPr>
      <w:r>
        <w:separator/>
      </w:r>
    </w:p>
  </w:endnote>
  <w:endnote w:type="continuationSeparator" w:id="0">
    <w:p w:rsidR="001A0F2A" w:rsidRDefault="001A0F2A" w:rsidP="001A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2A" w:rsidRDefault="001A0F2A" w:rsidP="001A0F2A">
      <w:pPr>
        <w:spacing w:after="0" w:line="240" w:lineRule="auto"/>
      </w:pPr>
      <w:r>
        <w:separator/>
      </w:r>
    </w:p>
  </w:footnote>
  <w:footnote w:type="continuationSeparator" w:id="0">
    <w:p w:rsidR="001A0F2A" w:rsidRDefault="001A0F2A" w:rsidP="001A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BEF" w:rsidRDefault="00FC3BEF" w:rsidP="00FC3BEF">
    <w:pPr>
      <w:pStyle w:val="Header"/>
      <w:tabs>
        <w:tab w:val="clear" w:pos="4680"/>
      </w:tabs>
      <w:ind w:left="-990"/>
    </w:pPr>
    <w:r>
      <w:t>Name: _________________________________Selection being observed: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2A"/>
    <w:rsid w:val="001A0F2A"/>
    <w:rsid w:val="002920E1"/>
    <w:rsid w:val="00461434"/>
    <w:rsid w:val="00FC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05CD3"/>
  <w15:chartTrackingRefBased/>
  <w15:docId w15:val="{A33A2139-288A-48B6-8654-C728B04B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F2A"/>
  </w:style>
  <w:style w:type="paragraph" w:styleId="Footer">
    <w:name w:val="footer"/>
    <w:basedOn w:val="Normal"/>
    <w:link w:val="FooterChar"/>
    <w:uiPriority w:val="99"/>
    <w:unhideWhenUsed/>
    <w:rsid w:val="001A0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F2A"/>
  </w:style>
  <w:style w:type="paragraph" w:styleId="BalloonText">
    <w:name w:val="Balloon Text"/>
    <w:basedOn w:val="Normal"/>
    <w:link w:val="BalloonTextChar"/>
    <w:uiPriority w:val="99"/>
    <w:semiHidden/>
    <w:unhideWhenUsed/>
    <w:rsid w:val="00FC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2</cp:revision>
  <cp:lastPrinted>2021-09-08T16:00:00Z</cp:lastPrinted>
  <dcterms:created xsi:type="dcterms:W3CDTF">2017-04-28T18:11:00Z</dcterms:created>
  <dcterms:modified xsi:type="dcterms:W3CDTF">2021-09-08T16:07:00Z</dcterms:modified>
</cp:coreProperties>
</file>