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B7" w:rsidRDefault="00AE0B10" w:rsidP="00166B45">
      <w:pPr>
        <w:spacing w:after="0"/>
        <w:jc w:val="center"/>
        <w:rPr>
          <w:rFonts w:ascii="Bell MT" w:hAnsi="Bell MT"/>
          <w:b/>
          <w:sz w:val="40"/>
          <w:szCs w:val="40"/>
          <w:u w:val="single"/>
        </w:rPr>
      </w:pPr>
      <w:r>
        <w:rPr>
          <w:rFonts w:ascii="Bell MT" w:hAnsi="Bell MT"/>
          <w:b/>
          <w:sz w:val="40"/>
          <w:szCs w:val="40"/>
          <w:u w:val="single"/>
        </w:rPr>
        <w:t xml:space="preserve"> </w:t>
      </w:r>
      <w:r w:rsidR="00C3517D">
        <w:rPr>
          <w:rFonts w:ascii="Bell MT" w:hAnsi="Bell MT"/>
          <w:b/>
          <w:sz w:val="40"/>
          <w:szCs w:val="40"/>
          <w:u w:val="single"/>
        </w:rPr>
        <w:t xml:space="preserve">“Maxims” </w:t>
      </w:r>
      <w:r w:rsidR="002F2172">
        <w:rPr>
          <w:rFonts w:ascii="Bell MT" w:hAnsi="Bell MT"/>
          <w:b/>
          <w:sz w:val="40"/>
          <w:szCs w:val="40"/>
          <w:u w:val="single"/>
        </w:rPr>
        <w:t xml:space="preserve">Think </w:t>
      </w:r>
      <w:r w:rsidR="00367072" w:rsidRPr="00DB4E51">
        <w:rPr>
          <w:rFonts w:ascii="Bell MT" w:hAnsi="Bell MT"/>
          <w:b/>
          <w:sz w:val="40"/>
          <w:szCs w:val="40"/>
          <w:u w:val="single"/>
        </w:rPr>
        <w:t>with</w:t>
      </w:r>
      <w:r w:rsidR="00DB4E51" w:rsidRPr="00DB4E51">
        <w:rPr>
          <w:rFonts w:ascii="Bell MT" w:hAnsi="Bell MT"/>
          <w:b/>
          <w:sz w:val="40"/>
          <w:szCs w:val="40"/>
          <w:u w:val="single"/>
        </w:rPr>
        <w:t xml:space="preserve"> Ink</w:t>
      </w:r>
    </w:p>
    <w:p w:rsidR="00DB4E51" w:rsidRDefault="00E074DB" w:rsidP="001647C1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  <w:r w:rsidRPr="00E074DB">
        <w:rPr>
          <w:rFonts w:ascii="Bell MT" w:hAnsi="Bell MT"/>
          <w:b/>
          <w:sz w:val="40"/>
          <w:szCs w:val="40"/>
        </w:rPr>
        <w:t xml:space="preserve">Choose </w:t>
      </w:r>
      <w:r w:rsidRPr="00C67044">
        <w:rPr>
          <w:rFonts w:ascii="Bell MT" w:hAnsi="Bell MT"/>
          <w:b/>
          <w:color w:val="FF0000"/>
          <w:sz w:val="52"/>
          <w:szCs w:val="52"/>
          <w:u w:val="single"/>
        </w:rPr>
        <w:t>two</w:t>
      </w:r>
      <w:r w:rsidRPr="00C67044">
        <w:rPr>
          <w:rFonts w:ascii="Bell MT" w:hAnsi="Bell MT"/>
          <w:b/>
          <w:color w:val="FF0000"/>
          <w:sz w:val="40"/>
          <w:szCs w:val="40"/>
        </w:rPr>
        <w:t xml:space="preserve"> </w:t>
      </w:r>
      <w:r w:rsidRPr="00E074DB">
        <w:rPr>
          <w:rFonts w:ascii="Bell MT" w:hAnsi="Bell MT"/>
          <w:b/>
          <w:sz w:val="40"/>
          <w:szCs w:val="40"/>
        </w:rPr>
        <w:t>of the following maxims and respond</w:t>
      </w:r>
    </w:p>
    <w:p w:rsidR="00E074DB" w:rsidRPr="00E074DB" w:rsidRDefault="00E074DB" w:rsidP="001647C1">
      <w:pPr>
        <w:spacing w:after="0" w:line="240" w:lineRule="auto"/>
        <w:jc w:val="center"/>
        <w:rPr>
          <w:rFonts w:ascii="Bell MT" w:hAnsi="Bell MT"/>
          <w:b/>
          <w:sz w:val="40"/>
          <w:szCs w:val="40"/>
        </w:rPr>
      </w:pPr>
    </w:p>
    <w:p w:rsidR="00DB4E51" w:rsidRDefault="00C3517D" w:rsidP="001647C1">
      <w:pPr>
        <w:spacing w:after="0" w:line="240" w:lineRule="auto"/>
        <w:ind w:left="-36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1)  </w:t>
      </w:r>
      <w:r w:rsidR="00DB4E51" w:rsidRPr="002F2172">
        <w:rPr>
          <w:rFonts w:ascii="Arial" w:hAnsi="Arial" w:cs="Arial"/>
          <w:b/>
          <w:color w:val="7030A0"/>
          <w:sz w:val="34"/>
          <w:szCs w:val="34"/>
        </w:rPr>
        <w:t>“What’s popular is not often right and what’s right is not often popular</w:t>
      </w:r>
      <w:r w:rsidRPr="002F2172">
        <w:rPr>
          <w:rFonts w:ascii="Arial" w:hAnsi="Arial" w:cs="Arial"/>
          <w:b/>
          <w:color w:val="7030A0"/>
          <w:sz w:val="34"/>
          <w:szCs w:val="34"/>
        </w:rPr>
        <w:t>.</w:t>
      </w:r>
      <w:r w:rsidR="00DB4E51" w:rsidRPr="002F2172">
        <w:rPr>
          <w:rFonts w:ascii="Arial" w:hAnsi="Arial" w:cs="Arial"/>
          <w:b/>
          <w:color w:val="7030A0"/>
          <w:sz w:val="34"/>
          <w:szCs w:val="34"/>
        </w:rPr>
        <w:t>”</w:t>
      </w:r>
    </w:p>
    <w:p w:rsidR="00E074DB" w:rsidRPr="00E074DB" w:rsidRDefault="00E074DB" w:rsidP="001647C1">
      <w:pPr>
        <w:spacing w:after="0" w:line="240" w:lineRule="auto"/>
        <w:ind w:left="-360"/>
        <w:jc w:val="center"/>
        <w:rPr>
          <w:rFonts w:ascii="Arial" w:hAnsi="Arial" w:cs="Arial"/>
          <w:b/>
          <w:sz w:val="34"/>
          <w:szCs w:val="34"/>
        </w:rPr>
      </w:pPr>
    </w:p>
    <w:p w:rsidR="00E074DB" w:rsidRDefault="00C3517D" w:rsidP="001647C1">
      <w:pPr>
        <w:tabs>
          <w:tab w:val="right" w:pos="12960"/>
        </w:tabs>
        <w:spacing w:after="0" w:line="240" w:lineRule="auto"/>
        <w:ind w:left="-36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2)  </w:t>
      </w:r>
      <w:r w:rsidR="00722E99">
        <w:rPr>
          <w:rFonts w:ascii="Arial" w:hAnsi="Arial" w:cs="Arial"/>
          <w:b/>
          <w:color w:val="76923C" w:themeColor="accent3" w:themeShade="BF"/>
          <w:sz w:val="34"/>
          <w:szCs w:val="34"/>
        </w:rPr>
        <w:t>“Show me your</w:t>
      </w:r>
      <w:r w:rsidR="00E074DB" w:rsidRPr="002F2172">
        <w:rPr>
          <w:rFonts w:ascii="Arial" w:hAnsi="Arial" w:cs="Arial"/>
          <w:b/>
          <w:color w:val="76923C" w:themeColor="accent3" w:themeShade="BF"/>
          <w:sz w:val="34"/>
          <w:szCs w:val="34"/>
        </w:rPr>
        <w:t xml:space="preserve"> friends and I will t</w:t>
      </w:r>
      <w:r w:rsidR="00722E99">
        <w:rPr>
          <w:rFonts w:ascii="Arial" w:hAnsi="Arial" w:cs="Arial"/>
          <w:b/>
          <w:color w:val="76923C" w:themeColor="accent3" w:themeShade="BF"/>
          <w:sz w:val="34"/>
          <w:szCs w:val="34"/>
        </w:rPr>
        <w:t>ell you what kind of person you</w:t>
      </w:r>
      <w:r w:rsidR="00E074DB" w:rsidRPr="002F2172">
        <w:rPr>
          <w:rFonts w:ascii="Arial" w:hAnsi="Arial" w:cs="Arial"/>
          <w:b/>
          <w:color w:val="76923C" w:themeColor="accent3" w:themeShade="BF"/>
          <w:sz w:val="34"/>
          <w:szCs w:val="34"/>
        </w:rPr>
        <w:t xml:space="preserve"> are</w:t>
      </w:r>
      <w:r w:rsidRPr="002F2172">
        <w:rPr>
          <w:rFonts w:ascii="Arial" w:hAnsi="Arial" w:cs="Arial"/>
          <w:b/>
          <w:color w:val="76923C" w:themeColor="accent3" w:themeShade="BF"/>
          <w:sz w:val="34"/>
          <w:szCs w:val="34"/>
        </w:rPr>
        <w:t>.</w:t>
      </w:r>
      <w:r w:rsidR="00E074DB" w:rsidRPr="002F2172">
        <w:rPr>
          <w:rFonts w:ascii="Arial" w:hAnsi="Arial" w:cs="Arial"/>
          <w:b/>
          <w:color w:val="76923C" w:themeColor="accent3" w:themeShade="BF"/>
          <w:sz w:val="34"/>
          <w:szCs w:val="34"/>
        </w:rPr>
        <w:t>”</w:t>
      </w:r>
    </w:p>
    <w:p w:rsidR="00E074DB" w:rsidRPr="00E074DB" w:rsidRDefault="00E074DB" w:rsidP="001647C1">
      <w:pPr>
        <w:spacing w:after="0" w:line="240" w:lineRule="auto"/>
        <w:ind w:left="-360"/>
        <w:jc w:val="center"/>
        <w:rPr>
          <w:rFonts w:ascii="Arial" w:hAnsi="Arial" w:cs="Arial"/>
          <w:b/>
          <w:sz w:val="34"/>
          <w:szCs w:val="34"/>
        </w:rPr>
      </w:pPr>
    </w:p>
    <w:p w:rsidR="00C3517D" w:rsidRDefault="00C3517D" w:rsidP="001647C1">
      <w:pPr>
        <w:spacing w:after="0" w:line="240" w:lineRule="auto"/>
        <w:ind w:left="-360" w:right="-45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3)  </w:t>
      </w:r>
      <w:r w:rsidRPr="002F2172">
        <w:rPr>
          <w:rFonts w:ascii="Arial" w:hAnsi="Arial" w:cs="Arial"/>
          <w:b/>
          <w:color w:val="00B0F0"/>
          <w:sz w:val="34"/>
          <w:szCs w:val="34"/>
        </w:rPr>
        <w:t xml:space="preserve">“Never let a situation dictate to you how you behave in that situation.” </w:t>
      </w:r>
    </w:p>
    <w:p w:rsidR="00C3517D" w:rsidRPr="00C3517D" w:rsidRDefault="00C3517D" w:rsidP="001647C1">
      <w:pPr>
        <w:spacing w:after="0" w:line="240" w:lineRule="auto"/>
        <w:ind w:left="-360" w:right="-450"/>
        <w:rPr>
          <w:rFonts w:ascii="Arial" w:hAnsi="Arial" w:cs="Arial"/>
          <w:b/>
          <w:sz w:val="34"/>
          <w:szCs w:val="34"/>
        </w:rPr>
      </w:pPr>
    </w:p>
    <w:p w:rsidR="00C3517D" w:rsidRDefault="00C3517D" w:rsidP="001647C1">
      <w:pPr>
        <w:spacing w:after="0" w:line="240" w:lineRule="auto"/>
        <w:ind w:left="-360" w:right="-360"/>
        <w:rPr>
          <w:rFonts w:ascii="Arial" w:hAnsi="Arial" w:cs="Arial"/>
          <w:b/>
          <w:color w:val="FF0000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4)  </w:t>
      </w:r>
      <w:r w:rsidRPr="002F2172">
        <w:rPr>
          <w:rFonts w:ascii="Arial" w:hAnsi="Arial" w:cs="Arial"/>
          <w:b/>
          <w:color w:val="FF0000"/>
          <w:sz w:val="34"/>
          <w:szCs w:val="34"/>
        </w:rPr>
        <w:t>“You are who you spend time with. You marry the type of person who you date.”</w:t>
      </w:r>
    </w:p>
    <w:p w:rsidR="00166B45" w:rsidRDefault="00166B45" w:rsidP="001647C1">
      <w:pPr>
        <w:spacing w:after="0" w:line="240" w:lineRule="auto"/>
        <w:ind w:left="-360" w:right="-360"/>
        <w:rPr>
          <w:rFonts w:ascii="Arial" w:hAnsi="Arial" w:cs="Arial"/>
          <w:b/>
          <w:color w:val="FF0000"/>
          <w:sz w:val="34"/>
          <w:szCs w:val="34"/>
        </w:rPr>
      </w:pPr>
    </w:p>
    <w:p w:rsidR="00166B45" w:rsidRDefault="00166B45" w:rsidP="001647C1">
      <w:pPr>
        <w:spacing w:after="0" w:line="240" w:lineRule="auto"/>
        <w:ind w:left="-360" w:right="-360"/>
        <w:rPr>
          <w:rFonts w:ascii="Arial" w:hAnsi="Arial" w:cs="Arial"/>
          <w:b/>
          <w:color w:val="F79646" w:themeColor="accent6"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5)  </w:t>
      </w:r>
      <w:r w:rsidRPr="00166B45">
        <w:rPr>
          <w:rFonts w:ascii="Arial" w:hAnsi="Arial" w:cs="Arial"/>
          <w:b/>
          <w:color w:val="F79646" w:themeColor="accent6"/>
          <w:sz w:val="34"/>
          <w:szCs w:val="34"/>
        </w:rPr>
        <w:t>“Stand tall even if it means standing alone.”</w:t>
      </w:r>
    </w:p>
    <w:p w:rsidR="00166B45" w:rsidRPr="002F2172" w:rsidRDefault="00166B45" w:rsidP="00166B45">
      <w:pPr>
        <w:spacing w:after="0"/>
        <w:ind w:left="-360" w:right="-360"/>
        <w:rPr>
          <w:rFonts w:ascii="Arial" w:hAnsi="Arial" w:cs="Arial"/>
          <w:b/>
          <w:color w:val="FF0000"/>
          <w:sz w:val="34"/>
          <w:szCs w:val="34"/>
        </w:rPr>
      </w:pPr>
    </w:p>
    <w:p w:rsidR="00C3517D" w:rsidRPr="00E074DB" w:rsidRDefault="00C3517D" w:rsidP="00166B45">
      <w:pPr>
        <w:spacing w:after="0"/>
        <w:ind w:left="-360"/>
        <w:rPr>
          <w:rFonts w:ascii="Arial" w:hAnsi="Arial" w:cs="Arial"/>
          <w:b/>
          <w:sz w:val="34"/>
          <w:szCs w:val="34"/>
        </w:rPr>
      </w:pPr>
    </w:p>
    <w:p w:rsidR="00DB4E51" w:rsidRPr="00FB1E35" w:rsidRDefault="00722E99" w:rsidP="001647C1">
      <w:pPr>
        <w:spacing w:after="0"/>
        <w:rPr>
          <w:rFonts w:ascii="Arial" w:hAnsi="Arial" w:cs="Arial"/>
          <w:i/>
          <w:sz w:val="36"/>
          <w:szCs w:val="36"/>
        </w:rPr>
      </w:pPr>
      <w:r w:rsidRPr="001647C1">
        <w:rPr>
          <w:rFonts w:ascii="Arial" w:hAnsi="Arial" w:cs="Arial"/>
          <w:sz w:val="36"/>
          <w:szCs w:val="36"/>
        </w:rPr>
        <w:t xml:space="preserve">Each </w:t>
      </w:r>
      <w:r w:rsidR="001647C1">
        <w:rPr>
          <w:rFonts w:ascii="Arial" w:hAnsi="Arial" w:cs="Arial"/>
          <w:sz w:val="36"/>
          <w:szCs w:val="36"/>
        </w:rPr>
        <w:t>f</w:t>
      </w:r>
      <w:r w:rsidR="00DB4E51" w:rsidRPr="001647C1">
        <w:rPr>
          <w:rFonts w:ascii="Arial" w:hAnsi="Arial" w:cs="Arial"/>
          <w:sz w:val="36"/>
          <w:szCs w:val="36"/>
        </w:rPr>
        <w:t xml:space="preserve">irst paragraph – </w:t>
      </w:r>
      <w:r w:rsidR="00950AE4" w:rsidRPr="001647C1">
        <w:rPr>
          <w:rFonts w:ascii="Arial" w:hAnsi="Arial" w:cs="Arial"/>
          <w:sz w:val="36"/>
          <w:szCs w:val="36"/>
          <w:u w:val="single"/>
        </w:rPr>
        <w:t>define and describe</w:t>
      </w:r>
      <w:r w:rsidR="00DB4E51" w:rsidRPr="001647C1">
        <w:rPr>
          <w:rFonts w:ascii="Arial" w:hAnsi="Arial" w:cs="Arial"/>
          <w:sz w:val="36"/>
          <w:szCs w:val="36"/>
        </w:rPr>
        <w:t xml:space="preserve"> what you think this saying means</w:t>
      </w:r>
      <w:r w:rsidR="003C58E3">
        <w:rPr>
          <w:rFonts w:ascii="Arial" w:hAnsi="Arial" w:cs="Arial"/>
          <w:sz w:val="36"/>
          <w:szCs w:val="36"/>
        </w:rPr>
        <w:t xml:space="preserve"> </w:t>
      </w:r>
      <w:r w:rsidR="003C58E3" w:rsidRPr="00FB1E35">
        <w:rPr>
          <w:rFonts w:ascii="Arial" w:hAnsi="Arial" w:cs="Arial"/>
          <w:i/>
          <w:sz w:val="36"/>
          <w:szCs w:val="36"/>
        </w:rPr>
        <w:t>and whether or not you agree with it.</w:t>
      </w:r>
    </w:p>
    <w:p w:rsidR="00DB4E51" w:rsidRPr="00DB4E51" w:rsidRDefault="00DB4E51" w:rsidP="00166B45">
      <w:pPr>
        <w:pStyle w:val="ListParagraph"/>
        <w:spacing w:after="0"/>
        <w:rPr>
          <w:rFonts w:ascii="Arial" w:hAnsi="Arial" w:cs="Arial"/>
          <w:sz w:val="36"/>
          <w:szCs w:val="36"/>
        </w:rPr>
      </w:pPr>
    </w:p>
    <w:p w:rsidR="00C3517D" w:rsidRDefault="001647C1" w:rsidP="001647C1">
      <w:pPr>
        <w:spacing w:after="0"/>
        <w:ind w:right="-90"/>
        <w:rPr>
          <w:rFonts w:ascii="Bell MT" w:hAnsi="Bell MT"/>
          <w:b/>
          <w:sz w:val="28"/>
          <w:szCs w:val="28"/>
        </w:rPr>
      </w:pPr>
      <w:r>
        <w:rPr>
          <w:rFonts w:ascii="Arial" w:hAnsi="Arial" w:cs="Arial"/>
          <w:sz w:val="36"/>
          <w:szCs w:val="36"/>
        </w:rPr>
        <w:t>Each s</w:t>
      </w:r>
      <w:r w:rsidR="00DB4E51" w:rsidRPr="00DB4E51">
        <w:rPr>
          <w:rFonts w:ascii="Arial" w:hAnsi="Arial" w:cs="Arial"/>
          <w:sz w:val="36"/>
          <w:szCs w:val="36"/>
        </w:rPr>
        <w:t>econd paragraph</w:t>
      </w:r>
      <w:r w:rsidR="00722E99">
        <w:rPr>
          <w:rFonts w:ascii="Arial" w:hAnsi="Arial" w:cs="Arial"/>
          <w:sz w:val="36"/>
          <w:szCs w:val="36"/>
        </w:rPr>
        <w:t>s</w:t>
      </w:r>
      <w:r w:rsidR="00DB4E51" w:rsidRPr="00DB4E51">
        <w:rPr>
          <w:rFonts w:ascii="Arial" w:hAnsi="Arial" w:cs="Arial"/>
          <w:sz w:val="36"/>
          <w:szCs w:val="36"/>
        </w:rPr>
        <w:t xml:space="preserve"> – </w:t>
      </w:r>
      <w:r w:rsidR="00DB4E51" w:rsidRPr="00950AE4">
        <w:rPr>
          <w:rFonts w:ascii="Arial" w:hAnsi="Arial" w:cs="Arial"/>
          <w:sz w:val="36"/>
          <w:szCs w:val="36"/>
          <w:u w:val="single"/>
        </w:rPr>
        <w:t>describe</w:t>
      </w:r>
      <w:r>
        <w:rPr>
          <w:rFonts w:ascii="Arial" w:hAnsi="Arial" w:cs="Arial"/>
          <w:sz w:val="36"/>
          <w:szCs w:val="36"/>
        </w:rPr>
        <w:t xml:space="preserve"> a time when you have </w:t>
      </w:r>
      <w:r w:rsidR="00DB4E51" w:rsidRPr="00DB4E51">
        <w:rPr>
          <w:rFonts w:ascii="Arial" w:hAnsi="Arial" w:cs="Arial"/>
          <w:sz w:val="36"/>
          <w:szCs w:val="36"/>
        </w:rPr>
        <w:t>experienced/observed this idea</w:t>
      </w:r>
      <w:r w:rsidR="00DB4E51">
        <w:rPr>
          <w:rFonts w:ascii="Arial" w:hAnsi="Arial" w:cs="Arial"/>
          <w:sz w:val="36"/>
          <w:szCs w:val="36"/>
        </w:rPr>
        <w:t xml:space="preserve"> in your life</w:t>
      </w:r>
      <w:r w:rsidR="00152DA0">
        <w:rPr>
          <w:rFonts w:ascii="Bell MT" w:hAnsi="Bell MT"/>
          <w:b/>
          <w:sz w:val="28"/>
          <w:szCs w:val="28"/>
        </w:rPr>
        <w:t>.</w:t>
      </w:r>
    </w:p>
    <w:p w:rsidR="00731EC6" w:rsidRDefault="00731EC6" w:rsidP="001647C1">
      <w:pPr>
        <w:spacing w:after="0"/>
        <w:ind w:right="-90"/>
        <w:rPr>
          <w:rFonts w:ascii="Bell MT" w:hAnsi="Bell MT"/>
          <w:b/>
          <w:sz w:val="28"/>
          <w:szCs w:val="28"/>
        </w:rPr>
      </w:pPr>
      <w:bookmarkStart w:id="0" w:name="_GoBack"/>
      <w:bookmarkEnd w:id="0"/>
    </w:p>
    <w:p w:rsidR="001647C1" w:rsidRPr="001647C1" w:rsidRDefault="00C3517D" w:rsidP="00166B45">
      <w:pPr>
        <w:pStyle w:val="ListParagraph"/>
        <w:numPr>
          <w:ilvl w:val="0"/>
          <w:numId w:val="1"/>
        </w:numPr>
        <w:spacing w:after="0"/>
        <w:ind w:firstLine="1350"/>
        <w:rPr>
          <w:rFonts w:ascii="Arial" w:hAnsi="Arial" w:cs="Arial"/>
          <w:sz w:val="36"/>
          <w:szCs w:val="36"/>
        </w:rPr>
      </w:pPr>
      <w:r w:rsidRPr="00C3517D">
        <w:rPr>
          <w:rFonts w:ascii="Bell MT" w:hAnsi="Bell MT"/>
          <w:b/>
          <w:sz w:val="36"/>
          <w:szCs w:val="36"/>
        </w:rPr>
        <w:t>Four paragraphs total</w:t>
      </w:r>
      <w:r>
        <w:rPr>
          <w:rFonts w:ascii="Bell MT" w:hAnsi="Bell MT"/>
          <w:b/>
          <w:sz w:val="36"/>
          <w:szCs w:val="36"/>
        </w:rPr>
        <w:t xml:space="preserve">. </w:t>
      </w:r>
    </w:p>
    <w:p w:rsidR="00E074DB" w:rsidRPr="003052F2" w:rsidRDefault="001647C1" w:rsidP="00166B45">
      <w:pPr>
        <w:pStyle w:val="ListParagraph"/>
        <w:numPr>
          <w:ilvl w:val="0"/>
          <w:numId w:val="1"/>
        </w:numPr>
        <w:spacing w:after="0"/>
        <w:ind w:firstLine="1350"/>
        <w:rPr>
          <w:rFonts w:ascii="Arial" w:hAnsi="Arial" w:cs="Arial"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Tell me which two maxims</w:t>
      </w:r>
      <w:r w:rsidR="00C3517D">
        <w:rPr>
          <w:rFonts w:ascii="Bell MT" w:hAnsi="Bell MT"/>
          <w:b/>
          <w:sz w:val="36"/>
          <w:szCs w:val="36"/>
        </w:rPr>
        <w:t xml:space="preserve"> you are responding to.</w:t>
      </w:r>
    </w:p>
    <w:p w:rsidR="003052F2" w:rsidRPr="00C3517D" w:rsidRDefault="003052F2" w:rsidP="00166B45">
      <w:pPr>
        <w:pStyle w:val="ListParagraph"/>
        <w:numPr>
          <w:ilvl w:val="0"/>
          <w:numId w:val="1"/>
        </w:numPr>
        <w:spacing w:after="0"/>
        <w:ind w:firstLine="1350"/>
        <w:rPr>
          <w:rFonts w:ascii="Arial" w:hAnsi="Arial" w:cs="Arial"/>
          <w:sz w:val="36"/>
          <w:szCs w:val="36"/>
        </w:rPr>
      </w:pPr>
      <w:r>
        <w:rPr>
          <w:rFonts w:ascii="Bell MT" w:hAnsi="Bell MT"/>
          <w:b/>
          <w:sz w:val="36"/>
          <w:szCs w:val="36"/>
        </w:rPr>
        <w:t>Circle your topic sentences!</w:t>
      </w:r>
    </w:p>
    <w:sectPr w:rsidR="003052F2" w:rsidRPr="00C3517D" w:rsidSect="00C3517D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51BE"/>
    <w:multiLevelType w:val="hybridMultilevel"/>
    <w:tmpl w:val="37B4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1"/>
    <w:rsid w:val="000E1D59"/>
    <w:rsid w:val="00121E31"/>
    <w:rsid w:val="0014233D"/>
    <w:rsid w:val="00152DA0"/>
    <w:rsid w:val="001647C1"/>
    <w:rsid w:val="00166B45"/>
    <w:rsid w:val="002F2172"/>
    <w:rsid w:val="003052F2"/>
    <w:rsid w:val="00357C7E"/>
    <w:rsid w:val="00367072"/>
    <w:rsid w:val="003C58E3"/>
    <w:rsid w:val="004B2CB7"/>
    <w:rsid w:val="00722E99"/>
    <w:rsid w:val="00731EC6"/>
    <w:rsid w:val="00950AE4"/>
    <w:rsid w:val="00AE0B10"/>
    <w:rsid w:val="00C3517D"/>
    <w:rsid w:val="00C67044"/>
    <w:rsid w:val="00D5079E"/>
    <w:rsid w:val="00DB4E51"/>
    <w:rsid w:val="00DD3BFB"/>
    <w:rsid w:val="00E074DB"/>
    <w:rsid w:val="00F81C40"/>
    <w:rsid w:val="00F90E39"/>
    <w:rsid w:val="00FB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8050"/>
  <w15:docId w15:val="{B680BA4F-368D-4E1F-A01D-A9E4B767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NIK RICE</cp:lastModifiedBy>
  <cp:revision>18</cp:revision>
  <dcterms:created xsi:type="dcterms:W3CDTF">2014-09-22T22:15:00Z</dcterms:created>
  <dcterms:modified xsi:type="dcterms:W3CDTF">2019-06-19T16:23:00Z</dcterms:modified>
</cp:coreProperties>
</file>